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EBA" w:rsidRPr="005F710F" w:rsidRDefault="00140FF4" w:rsidP="00C84EB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kern w:val="36"/>
          <w:sz w:val="39"/>
          <w:szCs w:val="39"/>
          <w:lang w:eastAsia="ru-RU"/>
        </w:rPr>
      </w:pPr>
      <w:r w:rsidRPr="005F710F">
        <w:rPr>
          <w:rFonts w:ascii="inherit" w:eastAsia="Times New Roman" w:hAnsi="inherit" w:cs="Times New Roman"/>
          <w:b/>
          <w:bCs/>
          <w:kern w:val="36"/>
          <w:sz w:val="39"/>
          <w:szCs w:val="39"/>
          <w:lang w:eastAsia="ru-RU"/>
        </w:rPr>
        <w:t>И</w:t>
      </w:r>
      <w:r w:rsidR="00C84EBA" w:rsidRPr="005F710F">
        <w:rPr>
          <w:rFonts w:ascii="inherit" w:eastAsia="Times New Roman" w:hAnsi="inherit" w:cs="Times New Roman"/>
          <w:b/>
          <w:bCs/>
          <w:kern w:val="36"/>
          <w:sz w:val="39"/>
          <w:szCs w:val="39"/>
          <w:lang w:eastAsia="ru-RU"/>
        </w:rPr>
        <w:t>зобразительное искусство (5-8 классы) — аннотация к рабочим программам</w:t>
      </w:r>
    </w:p>
    <w:p w:rsidR="00C84EBA" w:rsidRPr="005F710F" w:rsidRDefault="00C84EBA" w:rsidP="00C84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Изобразительное искусство. Рабочие программы. Предметная линия учебников под редакцией Б. М.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Неменского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5—8 классы : учебное</w:t>
      </w:r>
      <w:proofErr w:type="gram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особие для общеобразовательных организаций / [Б. М.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Неменский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Л. А.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Неменская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Н. А. Горяева, А. С. Питерских]. — 4-е  изд.  —  М. :  Просвещение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КОМПЛЕКС (УМК):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5 класс — Горяева Н.А., Островская О.В.  / Под ред.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Неменского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Б.М. Изобразительное искусство. 5 класс. М.: Просвещение 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2013г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6 класс —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Неменская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Л.А. / Под ред.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Неменского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Б.М. Изобразительное искусство. 6 класс. М.: Просвещение  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2013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7 класс — </w:t>
      </w:r>
      <w:proofErr w:type="gram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Питерских</w:t>
      </w:r>
      <w:proofErr w:type="gram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А.С., Гуров  Г.Е./Под ред.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Неменского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Б.М. Изобразительное искусство. 7 класс. М.: Просвещение 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20132г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8 класс — </w:t>
      </w:r>
      <w:proofErr w:type="gram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Питерских</w:t>
      </w:r>
      <w:proofErr w:type="gram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А.С. / Под ред.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Неменского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Б.М. Изобразительное искусство. 8 класс. М: Издательство «Просвещение»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2013г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УЧЕБНЫЙ ПЛАН (количество часов):</w:t>
      </w:r>
    </w:p>
    <w:p w:rsidR="00C84EBA" w:rsidRPr="005F710F" w:rsidRDefault="00C84EBA" w:rsidP="00C84EB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 класс — 1 час в неделю, 34 часа в год</w:t>
      </w:r>
    </w:p>
    <w:p w:rsidR="00C84EBA" w:rsidRPr="005F710F" w:rsidRDefault="00C84EBA" w:rsidP="00C84EB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 класс — 1 час в неделю, 34 часа в год</w:t>
      </w:r>
    </w:p>
    <w:p w:rsidR="00C84EBA" w:rsidRPr="005F710F" w:rsidRDefault="00C84EBA" w:rsidP="00C84EB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 класс — 1 час в неделю, 34 часа в год</w:t>
      </w:r>
    </w:p>
    <w:p w:rsidR="00C84EBA" w:rsidRPr="005F710F" w:rsidRDefault="00C84EBA" w:rsidP="00C84EB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 класс — 1 час в неделю, 34 часа в год</w:t>
      </w:r>
    </w:p>
    <w:p w:rsidR="00C84EBA" w:rsidRPr="005F710F" w:rsidRDefault="00C84EBA" w:rsidP="00C84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ЦЕЛЬ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ЗАДАЧИ: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освоение художественной культуры как формы материального выражения в пространственных формах духовных  ценностей;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развитие творческого опыта как формирование способности к самостоятельным действиям в ситуации  неопределённости;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  красоты человека;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способности ориентироваться в мире современной художественной культуры;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C84EBA" w:rsidRPr="005F710F" w:rsidRDefault="00C84EBA" w:rsidP="00C84EB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  и оформления  школьной,  бытовой  и производственной среды</w:t>
      </w:r>
    </w:p>
    <w:p w:rsidR="00C84EBA" w:rsidRPr="005F710F" w:rsidRDefault="00C84EBA" w:rsidP="00C84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5F71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метапредметных</w:t>
      </w:r>
      <w:proofErr w:type="spellEnd"/>
      <w:r w:rsidRPr="005F71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и предметных  результатов.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ЛИЧНОСТНЫЕ РЕЗУЛЬТАТЫ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общества.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способности</w:t>
      </w:r>
      <w:proofErr w:type="gram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    познанию.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целостного мировоззрения, учитывающего культурное, языковое, духовное многообразие современного   мира;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  в  нём взаимопонимания.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морального сознания и компетентности в решении моральных  проблем  на  основе  личностного  выбора,   формирование нравственных чувств и нравственного поведения, осознанного и ответственного отношения к собственным  поступкам.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    к  членам  своей семьи.</w:t>
      </w:r>
    </w:p>
    <w:p w:rsidR="00C84EBA" w:rsidRPr="005F710F" w:rsidRDefault="00C84EBA" w:rsidP="00C84EB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 МЕТАПРЕДМЕТНЫЕ РЕЗУЛЬТАТЫ</w:t>
      </w:r>
    </w:p>
    <w:p w:rsidR="00C84EBA" w:rsidRPr="005F710F" w:rsidRDefault="00C84EBA" w:rsidP="00C84EB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C84EBA" w:rsidRPr="005F710F" w:rsidRDefault="00C84EBA" w:rsidP="00C84EB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 задач.</w:t>
      </w:r>
    </w:p>
    <w:p w:rsidR="00C84EBA" w:rsidRPr="005F710F" w:rsidRDefault="00C84EBA" w:rsidP="00C84EB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  с  изменяющейся ситуацией.</w:t>
      </w:r>
    </w:p>
    <w:p w:rsidR="00C84EBA" w:rsidRPr="005F710F" w:rsidRDefault="00C84EBA" w:rsidP="00C84EB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оценивать правильность выполнения учебной задачи, собственные возможности её  решения.</w:t>
      </w:r>
    </w:p>
    <w:p w:rsidR="00C84EBA" w:rsidRPr="005F710F" w:rsidRDefault="00C84EBA" w:rsidP="00C84EB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Владение основами самоконтроля, самооценки, принятия решений    и осуществления осознанного выбора в учебной и познавательной деятельности.</w:t>
      </w:r>
    </w:p>
    <w:p w:rsidR="00C84EBA" w:rsidRPr="005F710F" w:rsidRDefault="00C84EBA" w:rsidP="00C84EB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 ПРЕДМЕТНЫЕ РЕЗУЛЬТАТЫ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   культуры.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  красоты человека.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   кино).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    анимация).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Осознание значения искусства и творчества в личной и культурной самоидентификации личности.</w:t>
      </w:r>
    </w:p>
    <w:p w:rsidR="00C84EBA" w:rsidRPr="005F710F" w:rsidRDefault="00C84EBA" w:rsidP="00C84EB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индивидуальных творческих способностей обучающихся, формирование устойчивого интереса к творческой  деятельности.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 СОДЕРЖАНИЕ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5 класс</w:t>
      </w:r>
    </w:p>
    <w:p w:rsidR="00C84EBA" w:rsidRPr="005F710F" w:rsidRDefault="00C84EBA" w:rsidP="00C84EB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Древние корни народного искусства – 8 ч</w:t>
      </w:r>
    </w:p>
    <w:p w:rsidR="00C84EBA" w:rsidRPr="005F710F" w:rsidRDefault="00C84EBA" w:rsidP="00C84EB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Связь времён в народном искусстве – 8 ч</w:t>
      </w:r>
    </w:p>
    <w:p w:rsidR="00C84EBA" w:rsidRPr="005F710F" w:rsidRDefault="00C84EBA" w:rsidP="00C84EB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Декор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человек, общество, время – 11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</w:t>
      </w:r>
    </w:p>
    <w:p w:rsidR="00C84EBA" w:rsidRPr="005F710F" w:rsidRDefault="00C84EBA" w:rsidP="00C84EB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Декоративное 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искусство в современном мире – 7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 6  класс</w:t>
      </w:r>
    </w:p>
    <w:p w:rsidR="00C84EBA" w:rsidRPr="005F710F" w:rsidRDefault="00C84EBA" w:rsidP="00C84EB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Виды изобразительного искусства и основы образного языка —  8 ч</w:t>
      </w:r>
    </w:p>
    <w:p w:rsidR="00C84EBA" w:rsidRPr="005F710F" w:rsidRDefault="00C84EBA" w:rsidP="00C84EB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Мир наших вещей. Натюрморт  — 8 ч</w:t>
      </w:r>
    </w:p>
    <w:p w:rsidR="00C84EBA" w:rsidRPr="005F710F" w:rsidRDefault="00C84EBA" w:rsidP="00C84EB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Вглядываясь в человека. Портрет -11 ч</w:t>
      </w:r>
    </w:p>
    <w:p w:rsidR="00C84EBA" w:rsidRPr="005F710F" w:rsidRDefault="00C84EBA" w:rsidP="00C84EB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Человек и пространство в изобразительном искусстве — 7 ч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7  класс</w:t>
      </w:r>
    </w:p>
    <w:p w:rsidR="00C84EBA" w:rsidRPr="005F710F" w:rsidRDefault="00C84EBA" w:rsidP="00C84EB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Художник — дизайн — архитектура. Искусство композиции — основа дизайна и архитектуры (8 ч)</w:t>
      </w:r>
    </w:p>
    <w:p w:rsidR="00C84EBA" w:rsidRPr="005F710F" w:rsidRDefault="00C84EBA" w:rsidP="00C84EB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Художественный язык конструктивных искусств (8 ч)</w:t>
      </w:r>
    </w:p>
    <w:p w:rsidR="00C84EBA" w:rsidRPr="005F710F" w:rsidRDefault="00C84EBA" w:rsidP="00C84EB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Социальное значение дизайна и 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архитектуры в жизни человека (11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ч)</w:t>
      </w:r>
    </w:p>
    <w:p w:rsidR="00C84EBA" w:rsidRPr="005F710F" w:rsidRDefault="00C84EBA" w:rsidP="00F609B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Образ человека и 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индивидуальное проектирование (7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ч)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8 класс</w:t>
      </w:r>
    </w:p>
    <w:p w:rsidR="00C84EBA" w:rsidRPr="005F710F" w:rsidRDefault="00C84EBA" w:rsidP="00C84EB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Художник и искусство театра. Роль изображения в синтетических искусствах (8 ч)</w:t>
      </w:r>
    </w:p>
    <w:p w:rsidR="00C84EBA" w:rsidRPr="005F710F" w:rsidRDefault="00C84EBA" w:rsidP="00C84EB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Эволюция изобразительных искусств и технологий (8 ч)</w:t>
      </w:r>
    </w:p>
    <w:p w:rsidR="00C84EBA" w:rsidRPr="005F710F" w:rsidRDefault="00C84EBA" w:rsidP="00C84EB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Фильм — творец и зритель. Что</w:t>
      </w:r>
      <w:r w:rsidR="00F609B8"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мы знаем об искусстве кино? (11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ч)</w:t>
      </w:r>
    </w:p>
    <w:p w:rsidR="00C84EBA" w:rsidRPr="005F710F" w:rsidRDefault="00C84EBA" w:rsidP="00C84EB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Телевидение — пространство культуры? Экран — искусство — зритель (7 ч)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 </w:t>
      </w:r>
    </w:p>
    <w:p w:rsidR="00C84EBA" w:rsidRPr="005F710F" w:rsidRDefault="00C84EBA" w:rsidP="00C84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ФОРМЫ ТЕКУЩЕГО КОНТРОЛЯ И ПРОМЕЖУТОЧНОЙ АТТЕСТАЦИИ</w:t>
      </w:r>
    </w:p>
    <w:p w:rsidR="00C84EBA" w:rsidRPr="005F710F" w:rsidRDefault="00C84EBA" w:rsidP="00C84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Формы контроля уровня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обученности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  викторины; кроссворды; отчетные выставки творческих (индивидуальных и коллективных) работ; тестирование.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Стартовый контроль в начале года. Он определяет исходный уровень </w:t>
      </w:r>
      <w:proofErr w:type="spell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обученности</w:t>
      </w:r>
      <w:proofErr w:type="spell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(практическая работа или тест). 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Текущий контроль в форме практической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Рубежный контроль выполняет этапное подведение итогов за четверть после прохождения тем четвертей в форме выставки или теста. Заключительный контроль. Методы диагностики —  конкурс рисунков, </w:t>
      </w:r>
      <w:r w:rsid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итоговая выставка рисунков, </w:t>
      </w:r>
      <w:bookmarkStart w:id="0" w:name="_GoBack"/>
      <w:bookmarkEnd w:id="0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проект, викторина, тест. </w:t>
      </w:r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Выявление уровня овладения обучающимися образовательными результатами через систему контроля включает:  учительский контроль; самоконтроль; взаимоконтроль </w:t>
      </w:r>
      <w:proofErr w:type="gramStart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5F71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43449" w:rsidRPr="005F710F" w:rsidRDefault="00E43449">
      <w:pPr>
        <w:rPr>
          <w:rFonts w:ascii="Times New Roman" w:hAnsi="Times New Roman" w:cs="Times New Roman"/>
          <w:sz w:val="28"/>
          <w:szCs w:val="28"/>
        </w:rPr>
      </w:pPr>
    </w:p>
    <w:sectPr w:rsidR="00E43449" w:rsidRPr="005F7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74E2"/>
    <w:multiLevelType w:val="multilevel"/>
    <w:tmpl w:val="9536E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60EE9"/>
    <w:multiLevelType w:val="multilevel"/>
    <w:tmpl w:val="62163D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635DF"/>
    <w:multiLevelType w:val="multilevel"/>
    <w:tmpl w:val="EA708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BA7584"/>
    <w:multiLevelType w:val="multilevel"/>
    <w:tmpl w:val="3F96A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461FB"/>
    <w:multiLevelType w:val="multilevel"/>
    <w:tmpl w:val="4DB8E1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1F7C81"/>
    <w:multiLevelType w:val="multilevel"/>
    <w:tmpl w:val="559A4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F83BB7"/>
    <w:multiLevelType w:val="multilevel"/>
    <w:tmpl w:val="39221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E36908"/>
    <w:multiLevelType w:val="multilevel"/>
    <w:tmpl w:val="42261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C2688E"/>
    <w:multiLevelType w:val="multilevel"/>
    <w:tmpl w:val="B1106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7ED"/>
    <w:rsid w:val="00140FF4"/>
    <w:rsid w:val="005F710F"/>
    <w:rsid w:val="00A647ED"/>
    <w:rsid w:val="00C84EBA"/>
    <w:rsid w:val="00E43449"/>
    <w:rsid w:val="00F6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4DE79-E619-404D-A3BC-7E349A0B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2020-03-15T20:03:00Z</dcterms:created>
  <dcterms:modified xsi:type="dcterms:W3CDTF">2020-03-17T20:13:00Z</dcterms:modified>
</cp:coreProperties>
</file>